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00FF6" w:rsidRDefault="00332E05">
      <w:pPr>
        <w:rPr>
          <w:rFonts w:ascii="Arial" w:hAnsi="Arial" w:cs="Arial"/>
          <w:b/>
          <w:sz w:val="20"/>
          <w:szCs w:val="20"/>
          <w:lang w:val="it-IT"/>
        </w:rPr>
      </w:pPr>
      <w:r>
        <w:rPr>
          <w:rFonts w:ascii="Arial" w:hAnsi="Arial" w:cs="Arial"/>
          <w:b/>
          <w:sz w:val="20"/>
          <w:szCs w:val="20"/>
          <w:lang w:val="it-IT"/>
        </w:rPr>
        <w:t>Netzteil CO2 Sensor</w:t>
      </w:r>
    </w:p>
    <w:p w:rsidR="00BC2A11" w:rsidRPr="00600FF6" w:rsidRDefault="00BC2A11">
      <w:pPr>
        <w:rPr>
          <w:rFonts w:ascii="Arial" w:hAnsi="Arial" w:cs="Arial"/>
          <w:b/>
          <w:sz w:val="20"/>
          <w:szCs w:val="20"/>
        </w:rPr>
      </w:pPr>
      <w:r w:rsidRPr="00600FF6">
        <w:rPr>
          <w:rFonts w:ascii="Arial" w:hAnsi="Arial" w:cs="Arial"/>
          <w:b/>
          <w:sz w:val="20"/>
          <w:szCs w:val="20"/>
        </w:rPr>
        <w:tab/>
      </w:r>
    </w:p>
    <w:p w:rsidR="00BC2A11" w:rsidRDefault="006A410B">
      <w:pPr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>Netzteil 24V/12 W für UP-Montage unter dem CO2 Sensor.</w:t>
      </w:r>
    </w:p>
    <w:p w:rsidR="006A410B" w:rsidRDefault="006A410B">
      <w:pPr>
        <w:rPr>
          <w:rFonts w:ascii="Arial" w:hAnsi="Arial" w:cs="Arial"/>
          <w:sz w:val="20"/>
          <w:szCs w:val="20"/>
        </w:rPr>
      </w:pPr>
    </w:p>
    <w:p w:rsidR="00BC2A11" w:rsidRDefault="00BC2A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</w:t>
      </w:r>
      <w:r w:rsidR="00600FF6">
        <w:rPr>
          <w:rFonts w:ascii="Arial" w:hAnsi="Arial" w:cs="Arial"/>
          <w:sz w:val="20"/>
          <w:szCs w:val="20"/>
        </w:rPr>
        <w:t xml:space="preserve"> und</w:t>
      </w:r>
      <w:r>
        <w:rPr>
          <w:rFonts w:ascii="Arial" w:hAnsi="Arial" w:cs="Arial"/>
          <w:sz w:val="20"/>
          <w:szCs w:val="20"/>
        </w:rPr>
        <w:t xml:space="preserve"> montieren</w:t>
      </w:r>
    </w:p>
    <w:p w:rsidR="00BC2A11" w:rsidRDefault="00BC2A11">
      <w:pPr>
        <w:rPr>
          <w:rFonts w:ascii="Arial" w:hAnsi="Arial" w:cs="Arial"/>
          <w:sz w:val="20"/>
          <w:szCs w:val="20"/>
        </w:rPr>
      </w:pPr>
    </w:p>
    <w:p w:rsidR="00BC2A11" w:rsidRDefault="00BC2A11">
      <w:pPr>
        <w:rPr>
          <w:rFonts w:ascii="Arial" w:hAnsi="Arial" w:cs="Arial"/>
          <w:sz w:val="20"/>
          <w:szCs w:val="20"/>
        </w:rPr>
      </w:pPr>
    </w:p>
    <w:p w:rsidR="00BC2A11" w:rsidRDefault="00BC2A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BC2A11" w:rsidRDefault="00BC2A11">
      <w:pPr>
        <w:rPr>
          <w:rFonts w:ascii="Arial" w:hAnsi="Arial" w:cs="Arial"/>
          <w:sz w:val="20"/>
          <w:szCs w:val="20"/>
        </w:rPr>
      </w:pPr>
    </w:p>
    <w:p w:rsidR="00BC2A11" w:rsidRDefault="00BC2A11">
      <w:pPr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Typ: </w:t>
      </w:r>
      <w:r w:rsidR="006A410B">
        <w:rPr>
          <w:rFonts w:ascii="Arial" w:hAnsi="Arial" w:cs="Arial"/>
          <w:sz w:val="20"/>
          <w:szCs w:val="20"/>
          <w:lang w:val="it-IT"/>
        </w:rPr>
        <w:t>Netzteil für CO2 Sensor</w:t>
      </w:r>
    </w:p>
    <w:p w:rsidR="00BC2A11" w:rsidRPr="00600FF6" w:rsidRDefault="00BC2A11">
      <w:pPr>
        <w:rPr>
          <w:rFonts w:ascii="Arial" w:hAnsi="Arial" w:cs="Arial"/>
          <w:sz w:val="20"/>
          <w:szCs w:val="20"/>
        </w:rPr>
      </w:pPr>
      <w:proofErr w:type="spellStart"/>
      <w:r w:rsidRPr="00600FF6">
        <w:rPr>
          <w:rFonts w:ascii="Arial" w:hAnsi="Arial" w:cs="Arial"/>
          <w:sz w:val="20"/>
          <w:szCs w:val="20"/>
        </w:rPr>
        <w:t>Bestell-Nr</w:t>
      </w:r>
      <w:proofErr w:type="spellEnd"/>
      <w:r w:rsidRPr="00600FF6">
        <w:rPr>
          <w:rFonts w:ascii="Arial" w:hAnsi="Arial" w:cs="Arial"/>
          <w:sz w:val="20"/>
          <w:szCs w:val="20"/>
        </w:rPr>
        <w:t xml:space="preserve">.: </w:t>
      </w:r>
      <w:r w:rsidR="00297466">
        <w:rPr>
          <w:rFonts w:ascii="Arial" w:hAnsi="Arial" w:cs="Arial"/>
          <w:bCs/>
          <w:sz w:val="20"/>
          <w:szCs w:val="20"/>
        </w:rPr>
        <w:t xml:space="preserve">907 0 </w:t>
      </w:r>
      <w:r w:rsidR="00332E05">
        <w:rPr>
          <w:rFonts w:ascii="Arial" w:hAnsi="Arial" w:cs="Arial"/>
          <w:bCs/>
          <w:sz w:val="20"/>
          <w:szCs w:val="20"/>
        </w:rPr>
        <w:t>494</w:t>
      </w:r>
    </w:p>
    <w:p w:rsidR="00BC2A11" w:rsidRPr="00600FF6" w:rsidRDefault="00BC2A11">
      <w:pPr>
        <w:rPr>
          <w:rFonts w:ascii="Arial" w:hAnsi="Arial" w:cs="Arial"/>
          <w:sz w:val="20"/>
          <w:szCs w:val="20"/>
        </w:rPr>
      </w:pPr>
    </w:p>
    <w:p w:rsidR="00BC2A11" w:rsidRDefault="00BC2A1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BC2A11" w:rsidRDefault="00BC2A11"/>
    <w:p w:rsidR="00BC2A11" w:rsidRDefault="00BC2A11">
      <w:pPr>
        <w:rPr>
          <w:rFonts w:ascii="Arial" w:hAnsi="Arial" w:cs="Arial"/>
          <w:b/>
          <w:sz w:val="20"/>
          <w:szCs w:val="20"/>
        </w:rPr>
      </w:pPr>
    </w:p>
    <w:sectPr w:rsidR="00BC2A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7466"/>
    <w:rsid w:val="001F78D0"/>
    <w:rsid w:val="00297466"/>
    <w:rsid w:val="00332E05"/>
    <w:rsid w:val="00600FF6"/>
    <w:rsid w:val="006A410B"/>
    <w:rsid w:val="006C005D"/>
    <w:rsid w:val="00BC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CD52E225-675F-C445-B7F1-0D75E56EC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162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Präsenzmelder für Deckenmontage, max</vt:lpstr>
    </vt:vector>
  </TitlesOfParts>
  <Company>Theben AG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Präsenzmelder für Deckenmontage, max</dc:title>
  <dc:subject/>
  <dc:creator>ti</dc:creator>
  <cp:keywords/>
  <dc:description/>
  <cp:lastModifiedBy>Jürgen Schwitzer</cp:lastModifiedBy>
  <cp:revision>2</cp:revision>
  <dcterms:created xsi:type="dcterms:W3CDTF">2026-10-15T14:08:00Z</dcterms:created>
  <dcterms:modified xsi:type="dcterms:W3CDTF">2026-10-15T14:08:00Z</dcterms:modified>
</cp:coreProperties>
</file>